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92C9" w14:textId="77777777" w:rsidR="00A322E8" w:rsidRPr="00B87ADC" w:rsidRDefault="00A322E8" w:rsidP="00A322E8">
      <w:pPr>
        <w:shd w:val="clear" w:color="auto" w:fill="FFFFFF"/>
        <w:spacing w:after="0" w:line="240" w:lineRule="auto"/>
        <w:jc w:val="center"/>
        <w:outlineLvl w:val="2"/>
        <w:rPr>
          <w:rFonts w:ascii="Stencil" w:eastAsia="Times New Roman" w:hAnsi="Stencil" w:cs="Arial"/>
          <w:bCs/>
          <w:color w:val="222222"/>
          <w:sz w:val="36"/>
          <w:szCs w:val="27"/>
        </w:rPr>
      </w:pPr>
      <w:r w:rsidRPr="00B87ADC">
        <w:rPr>
          <w:rFonts w:ascii="Stencil" w:eastAsia="Times New Roman" w:hAnsi="Stencil" w:cs="Times New Roman"/>
          <w:bCs/>
          <w:color w:val="222222"/>
          <w:sz w:val="72"/>
          <w:szCs w:val="48"/>
        </w:rPr>
        <w:t>COMMON CAUSE</w:t>
      </w:r>
    </w:p>
    <w:p w14:paraId="52D5FB11" w14:textId="77777777" w:rsidR="00A322E8" w:rsidRPr="009D1B62" w:rsidRDefault="00A322E8" w:rsidP="00A322E8">
      <w:pPr>
        <w:shd w:val="clear" w:color="auto" w:fill="FFFFFF"/>
        <w:spacing w:after="0" w:line="240" w:lineRule="auto"/>
        <w:jc w:val="center"/>
        <w:rPr>
          <w:rFonts w:ascii="Batang" w:eastAsia="Batang" w:hAnsi="Batang" w:cs="Arial"/>
          <w:color w:val="222222"/>
          <w:sz w:val="28"/>
          <w:szCs w:val="28"/>
        </w:rPr>
      </w:pPr>
      <w:r w:rsidRPr="009D1B62">
        <w:rPr>
          <w:rFonts w:ascii="Batang" w:eastAsia="Batang" w:hAnsi="Batang" w:cs="Arial"/>
          <w:bCs/>
          <w:color w:val="222222"/>
          <w:sz w:val="28"/>
          <w:szCs w:val="28"/>
        </w:rPr>
        <w:t>Dedicated to Public Causes Since 1980</w:t>
      </w:r>
    </w:p>
    <w:p w14:paraId="760D910A" w14:textId="77777777" w:rsidR="00A322E8" w:rsidRPr="00510209" w:rsidRDefault="00A322E8" w:rsidP="00A322E8">
      <w:pPr>
        <w:shd w:val="clear" w:color="auto" w:fill="FFFFFF"/>
        <w:spacing w:after="0" w:line="240" w:lineRule="auto"/>
        <w:jc w:val="center"/>
        <w:rPr>
          <w:rFonts w:ascii="Arial" w:eastAsia="Times New Roman" w:hAnsi="Arial" w:cs="Arial"/>
          <w:color w:val="222222"/>
          <w:szCs w:val="20"/>
        </w:rPr>
      </w:pPr>
      <w:r w:rsidRPr="00510209">
        <w:rPr>
          <w:rFonts w:ascii="Times New Roman" w:eastAsia="Times New Roman" w:hAnsi="Times New Roman" w:cs="Times New Roman"/>
          <w:color w:val="222222"/>
          <w:szCs w:val="20"/>
        </w:rPr>
        <w:t>C</w:t>
      </w:r>
      <w:r>
        <w:rPr>
          <w:rFonts w:ascii="Times New Roman" w:eastAsia="Times New Roman" w:hAnsi="Times New Roman" w:cs="Times New Roman"/>
          <w:color w:val="222222"/>
          <w:szCs w:val="20"/>
        </w:rPr>
        <w:t>ommon Cause House</w:t>
      </w:r>
      <w:r w:rsidRPr="00510209">
        <w:rPr>
          <w:rFonts w:ascii="Times New Roman" w:eastAsia="Times New Roman" w:hAnsi="Times New Roman" w:cs="Times New Roman"/>
          <w:color w:val="222222"/>
          <w:szCs w:val="20"/>
        </w:rPr>
        <w:t>, 5, Institutional Area,</w:t>
      </w:r>
    </w:p>
    <w:p w14:paraId="018232FC" w14:textId="77777777" w:rsidR="00A322E8" w:rsidRPr="00510209" w:rsidRDefault="00A322E8" w:rsidP="00A322E8">
      <w:pPr>
        <w:shd w:val="clear" w:color="auto" w:fill="FFFFFF"/>
        <w:spacing w:after="0" w:line="240" w:lineRule="auto"/>
        <w:jc w:val="center"/>
        <w:rPr>
          <w:rFonts w:ascii="Arial" w:eastAsia="Times New Roman" w:hAnsi="Arial" w:cs="Arial"/>
          <w:color w:val="222222"/>
          <w:szCs w:val="20"/>
        </w:rPr>
      </w:pPr>
      <w:r w:rsidRPr="00510209">
        <w:rPr>
          <w:rFonts w:ascii="Times New Roman" w:eastAsia="Times New Roman" w:hAnsi="Times New Roman" w:cs="Times New Roman"/>
          <w:color w:val="222222"/>
          <w:szCs w:val="20"/>
        </w:rPr>
        <w:t>Nelson Mandela Road, Vasant Kunj, New Delhi –110 070. Phone: </w:t>
      </w:r>
      <w:r w:rsidRPr="00510209">
        <w:rPr>
          <w:rFonts w:ascii="Times New Roman" w:eastAsia="Times New Roman" w:hAnsi="Times New Roman" w:cs="Times New Roman"/>
          <w:color w:val="222222"/>
        </w:rPr>
        <w:t> </w:t>
      </w:r>
      <w:r w:rsidRPr="00510209">
        <w:rPr>
          <w:rFonts w:ascii="Times New Roman" w:eastAsia="Times New Roman" w:hAnsi="Times New Roman" w:cs="Times New Roman"/>
          <w:color w:val="222222"/>
          <w:szCs w:val="20"/>
        </w:rPr>
        <w:t>26131313</w:t>
      </w:r>
    </w:p>
    <w:p w14:paraId="2E5EE075" w14:textId="608B0C67" w:rsidR="007C0283" w:rsidRDefault="0070670A" w:rsidP="0070670A">
      <w:pPr>
        <w:shd w:val="clear" w:color="auto" w:fill="FFFFFF"/>
        <w:spacing w:after="0" w:line="240" w:lineRule="auto"/>
        <w:jc w:val="center"/>
        <w:rPr>
          <w:rFonts w:ascii="Times New Roman" w:hAnsi="Times New Roman" w:cs="Times New Roman"/>
          <w:u w:val="single"/>
        </w:rPr>
      </w:pPr>
      <w:hyperlink r:id="rId4" w:history="1">
        <w:r w:rsidR="00A322E8" w:rsidRPr="003F5C2D">
          <w:rPr>
            <w:rStyle w:val="Hyperlink"/>
            <w:rFonts w:ascii="Times New Roman" w:eastAsia="Times New Roman" w:hAnsi="Times New Roman" w:cs="Times New Roman"/>
          </w:rPr>
          <w:t>www.commoncause</w:t>
        </w:r>
        <w:r w:rsidR="00A322E8" w:rsidRPr="003F5C2D">
          <w:rPr>
            <w:rStyle w:val="Hyperlink"/>
            <w:rFonts w:ascii="Times New Roman" w:hAnsi="Times New Roman" w:cs="Times New Roman"/>
          </w:rPr>
          <w:t>.in</w:t>
        </w:r>
      </w:hyperlink>
      <w:r w:rsidR="00A322E8" w:rsidRPr="008B347D">
        <w:rPr>
          <w:rFonts w:ascii="Times New Roman" w:eastAsia="Arial Unicode MS" w:hAnsi="Times New Roman" w:cs="Times New Roman"/>
        </w:rPr>
        <w:t>; </w:t>
      </w:r>
      <w:hyperlink r:id="rId5" w:history="1">
        <w:r w:rsidR="00A322E8" w:rsidRPr="00F469BE">
          <w:rPr>
            <w:rStyle w:val="Hyperlink"/>
            <w:rFonts w:ascii="Times New Roman" w:eastAsia="Times New Roman" w:hAnsi="Times New Roman" w:cs="Times New Roman"/>
          </w:rPr>
          <w:t>e-mail: commoncauseindia@gmail.com</w:t>
        </w:r>
      </w:hyperlink>
      <w:r w:rsidR="00A322E8" w:rsidRPr="008B347D">
        <w:rPr>
          <w:rFonts w:ascii="Times New Roman" w:hAnsi="Times New Roman" w:cs="Times New Roman"/>
        </w:rPr>
        <w:t xml:space="preserve">; </w:t>
      </w:r>
      <w:hyperlink r:id="rId6" w:history="1">
        <w:r w:rsidR="00A322E8" w:rsidRPr="00EB668C">
          <w:rPr>
            <w:rStyle w:val="Hyperlink"/>
            <w:rFonts w:ascii="Times New Roman" w:hAnsi="Times New Roman" w:cs="Times New Roman"/>
          </w:rPr>
          <w:t>contact@commoncause.in</w:t>
        </w:r>
      </w:hyperlink>
    </w:p>
    <w:p w14:paraId="5167BB83" w14:textId="77777777" w:rsidR="0070670A" w:rsidRPr="0070670A" w:rsidRDefault="0070670A" w:rsidP="0070670A">
      <w:pPr>
        <w:shd w:val="clear" w:color="auto" w:fill="FFFFFF"/>
        <w:spacing w:after="0" w:line="240" w:lineRule="auto"/>
        <w:jc w:val="center"/>
        <w:rPr>
          <w:rFonts w:ascii="Times New Roman" w:hAnsi="Times New Roman" w:cs="Times New Roman"/>
          <w:u w:val="single"/>
        </w:rPr>
      </w:pPr>
      <w:bookmarkStart w:id="0" w:name="_GoBack"/>
      <w:bookmarkEnd w:id="0"/>
    </w:p>
    <w:p w14:paraId="5CE6EADE" w14:textId="145E89CE" w:rsidR="00366DDF" w:rsidRDefault="00AE5F06" w:rsidP="006A2196">
      <w:pPr>
        <w:spacing w:line="240" w:lineRule="auto"/>
        <w:jc w:val="center"/>
        <w:rPr>
          <w:rFonts w:ascii="Times New Roman" w:hAnsi="Times New Roman" w:cs="Times New Roman"/>
          <w:sz w:val="24"/>
          <w:szCs w:val="24"/>
          <w:u w:val="single"/>
        </w:rPr>
      </w:pPr>
      <w:r w:rsidRPr="00AE5F06">
        <w:rPr>
          <w:rFonts w:ascii="Times New Roman" w:hAnsi="Times New Roman" w:cs="Times New Roman"/>
          <w:sz w:val="24"/>
          <w:szCs w:val="24"/>
          <w:u w:val="single"/>
        </w:rPr>
        <w:t xml:space="preserve">Press Release </w:t>
      </w:r>
    </w:p>
    <w:p w14:paraId="3F3FB0F1" w14:textId="6786C53A" w:rsidR="002F766E" w:rsidRDefault="00AE5F06" w:rsidP="006A2196">
      <w:pPr>
        <w:spacing w:line="240" w:lineRule="auto"/>
        <w:jc w:val="center"/>
        <w:rPr>
          <w:rFonts w:ascii="Times New Roman" w:hAnsi="Times New Roman" w:cs="Times New Roman"/>
          <w:sz w:val="24"/>
          <w:szCs w:val="24"/>
          <w:u w:val="single"/>
        </w:rPr>
      </w:pPr>
      <w:r w:rsidRPr="00AE5F06">
        <w:rPr>
          <w:rFonts w:ascii="Times New Roman" w:hAnsi="Times New Roman" w:cs="Times New Roman"/>
          <w:sz w:val="24"/>
          <w:szCs w:val="24"/>
          <w:u w:val="single"/>
        </w:rPr>
        <w:t xml:space="preserve">Common Cause </w:t>
      </w:r>
      <w:r w:rsidR="00366DDF">
        <w:rPr>
          <w:rFonts w:ascii="Times New Roman" w:hAnsi="Times New Roman" w:cs="Times New Roman"/>
          <w:sz w:val="24"/>
          <w:szCs w:val="24"/>
          <w:u w:val="single"/>
        </w:rPr>
        <w:t xml:space="preserve">welcomes </w:t>
      </w:r>
      <w:r w:rsidRPr="00AE5F06">
        <w:rPr>
          <w:rFonts w:ascii="Times New Roman" w:hAnsi="Times New Roman" w:cs="Times New Roman"/>
          <w:sz w:val="24"/>
          <w:szCs w:val="24"/>
          <w:u w:val="single"/>
        </w:rPr>
        <w:t>dismissal of SBI’s Plea for extension</w:t>
      </w:r>
      <w:r>
        <w:rPr>
          <w:rFonts w:ascii="Times New Roman" w:hAnsi="Times New Roman" w:cs="Times New Roman"/>
          <w:sz w:val="24"/>
          <w:szCs w:val="24"/>
          <w:u w:val="single"/>
        </w:rPr>
        <w:t xml:space="preserve"> </w:t>
      </w:r>
      <w:r w:rsidRPr="00AE5F06">
        <w:rPr>
          <w:rFonts w:ascii="Times New Roman" w:hAnsi="Times New Roman" w:cs="Times New Roman"/>
          <w:sz w:val="24"/>
          <w:szCs w:val="24"/>
          <w:u w:val="single"/>
        </w:rPr>
        <w:t>in Electoral Bonds Judgment</w:t>
      </w:r>
    </w:p>
    <w:p w14:paraId="3B8FA945" w14:textId="4831FD3E" w:rsidR="00AE5F06" w:rsidRDefault="00AE5F06" w:rsidP="006A2196">
      <w:pPr>
        <w:spacing w:line="240" w:lineRule="auto"/>
        <w:jc w:val="both"/>
        <w:rPr>
          <w:rFonts w:ascii="Times New Roman" w:hAnsi="Times New Roman" w:cs="Times New Roman"/>
          <w:sz w:val="24"/>
          <w:szCs w:val="24"/>
        </w:rPr>
      </w:pPr>
      <w:r w:rsidRPr="00AE5F06">
        <w:rPr>
          <w:rFonts w:ascii="Times New Roman" w:hAnsi="Times New Roman" w:cs="Times New Roman"/>
          <w:sz w:val="24"/>
          <w:szCs w:val="24"/>
        </w:rPr>
        <w:t>Comm</w:t>
      </w:r>
      <w:r w:rsidR="00FF171A">
        <w:rPr>
          <w:rFonts w:ascii="Times New Roman" w:hAnsi="Times New Roman" w:cs="Times New Roman"/>
          <w:sz w:val="24"/>
          <w:szCs w:val="24"/>
        </w:rPr>
        <w:t xml:space="preserve">on Cause </w:t>
      </w:r>
      <w:r w:rsidR="00366DDF">
        <w:rPr>
          <w:rFonts w:ascii="Times New Roman" w:hAnsi="Times New Roman" w:cs="Times New Roman"/>
          <w:sz w:val="24"/>
          <w:szCs w:val="24"/>
        </w:rPr>
        <w:t>welcomes</w:t>
      </w:r>
      <w:r w:rsidRPr="00AE5F06">
        <w:rPr>
          <w:rFonts w:ascii="Times New Roman" w:hAnsi="Times New Roman" w:cs="Times New Roman"/>
          <w:sz w:val="24"/>
          <w:szCs w:val="24"/>
        </w:rPr>
        <w:t xml:space="preserve"> today</w:t>
      </w:r>
      <w:r w:rsidR="00FF171A">
        <w:rPr>
          <w:rFonts w:ascii="Times New Roman" w:hAnsi="Times New Roman" w:cs="Times New Roman"/>
          <w:sz w:val="24"/>
          <w:szCs w:val="24"/>
        </w:rPr>
        <w:t>’</w:t>
      </w:r>
      <w:r w:rsidRPr="00AE5F06">
        <w:rPr>
          <w:rFonts w:ascii="Times New Roman" w:hAnsi="Times New Roman" w:cs="Times New Roman"/>
          <w:sz w:val="24"/>
          <w:szCs w:val="24"/>
        </w:rPr>
        <w:t>s judgement of the Constitution Bench</w:t>
      </w:r>
      <w:r w:rsidR="00366DDF">
        <w:rPr>
          <w:rFonts w:ascii="Times New Roman" w:hAnsi="Times New Roman" w:cs="Times New Roman"/>
          <w:sz w:val="24"/>
          <w:szCs w:val="24"/>
        </w:rPr>
        <w:t xml:space="preserve"> in the contempt petition filed jointly by ADR and Common Cause</w:t>
      </w:r>
      <w:r w:rsidRPr="00AE5F06">
        <w:rPr>
          <w:rFonts w:ascii="Times New Roman" w:hAnsi="Times New Roman" w:cs="Times New Roman"/>
          <w:sz w:val="24"/>
          <w:szCs w:val="24"/>
        </w:rPr>
        <w:t>.</w:t>
      </w:r>
      <w:r w:rsidR="00366DDF">
        <w:rPr>
          <w:rFonts w:ascii="Times New Roman" w:hAnsi="Times New Roman" w:cs="Times New Roman"/>
          <w:sz w:val="24"/>
          <w:szCs w:val="24"/>
        </w:rPr>
        <w:t xml:space="preserve"> </w:t>
      </w:r>
      <w:r w:rsidRPr="00AE5F06">
        <w:rPr>
          <w:rFonts w:ascii="Times New Roman" w:hAnsi="Times New Roman" w:cs="Times New Roman"/>
          <w:sz w:val="24"/>
          <w:szCs w:val="24"/>
        </w:rPr>
        <w:t xml:space="preserve">As co-petitioners in the Electoral Bonds </w:t>
      </w:r>
      <w:r>
        <w:rPr>
          <w:rFonts w:ascii="Times New Roman" w:hAnsi="Times New Roman" w:cs="Times New Roman"/>
          <w:sz w:val="24"/>
          <w:szCs w:val="24"/>
        </w:rPr>
        <w:t>petition in 2017</w:t>
      </w:r>
      <w:r w:rsidR="00366DDF">
        <w:rPr>
          <w:rFonts w:ascii="Times New Roman" w:hAnsi="Times New Roman" w:cs="Times New Roman"/>
          <w:sz w:val="24"/>
          <w:szCs w:val="24"/>
        </w:rPr>
        <w:t>,</w:t>
      </w:r>
      <w:r>
        <w:rPr>
          <w:rFonts w:ascii="Times New Roman" w:hAnsi="Times New Roman" w:cs="Times New Roman"/>
          <w:sz w:val="24"/>
          <w:szCs w:val="24"/>
        </w:rPr>
        <w:t xml:space="preserve"> challenging </w:t>
      </w:r>
      <w:r w:rsidR="00366DDF">
        <w:rPr>
          <w:rFonts w:ascii="Times New Roman" w:hAnsi="Times New Roman" w:cs="Times New Roman"/>
          <w:sz w:val="24"/>
          <w:szCs w:val="24"/>
        </w:rPr>
        <w:t>the</w:t>
      </w:r>
      <w:r w:rsidRPr="00AE5F06">
        <w:rPr>
          <w:rFonts w:ascii="Times New Roman" w:hAnsi="Times New Roman" w:cs="Times New Roman"/>
          <w:sz w:val="24"/>
          <w:szCs w:val="24"/>
        </w:rPr>
        <w:t xml:space="preserve"> constitutionality</w:t>
      </w:r>
      <w:r w:rsidR="00366DDF">
        <w:rPr>
          <w:rFonts w:ascii="Times New Roman" w:hAnsi="Times New Roman" w:cs="Times New Roman"/>
          <w:sz w:val="24"/>
          <w:szCs w:val="24"/>
        </w:rPr>
        <w:t xml:space="preserve"> of Electoral Bonds</w:t>
      </w:r>
      <w:r w:rsidRPr="00AE5F06">
        <w:rPr>
          <w:rFonts w:ascii="Times New Roman" w:hAnsi="Times New Roman" w:cs="Times New Roman"/>
          <w:sz w:val="24"/>
          <w:szCs w:val="24"/>
        </w:rPr>
        <w:t xml:space="preserve">, and again in the contempt petition </w:t>
      </w:r>
      <w:r w:rsidR="00366DDF">
        <w:rPr>
          <w:rFonts w:ascii="Times New Roman" w:hAnsi="Times New Roman" w:cs="Times New Roman"/>
          <w:sz w:val="24"/>
          <w:szCs w:val="24"/>
        </w:rPr>
        <w:t xml:space="preserve">filed </w:t>
      </w:r>
      <w:r w:rsidRPr="00AE5F06">
        <w:rPr>
          <w:rFonts w:ascii="Times New Roman" w:hAnsi="Times New Roman" w:cs="Times New Roman"/>
          <w:sz w:val="24"/>
          <w:szCs w:val="24"/>
        </w:rPr>
        <w:t>last week, Com</w:t>
      </w:r>
      <w:r w:rsidR="00164A52">
        <w:rPr>
          <w:rFonts w:ascii="Times New Roman" w:hAnsi="Times New Roman" w:cs="Times New Roman"/>
          <w:sz w:val="24"/>
          <w:szCs w:val="24"/>
        </w:rPr>
        <w:t xml:space="preserve">mon Cause is happy and relieved! </w:t>
      </w:r>
      <w:r w:rsidRPr="00AE5F06">
        <w:rPr>
          <w:rFonts w:ascii="Times New Roman" w:hAnsi="Times New Roman" w:cs="Times New Roman"/>
          <w:sz w:val="24"/>
          <w:szCs w:val="24"/>
        </w:rPr>
        <w:t xml:space="preserve">We believe it is a major victory for democracy in India! </w:t>
      </w:r>
    </w:p>
    <w:p w14:paraId="115D9635" w14:textId="1DA7262D" w:rsidR="00AE5F06" w:rsidRDefault="00366DDF" w:rsidP="006A2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 way, the Constitution Bench has called the bluff of SBI’s legal team which was using deception and diversionary tactics to stall a historic judgment. </w:t>
      </w:r>
      <w:r w:rsidR="00FF171A">
        <w:rPr>
          <w:rFonts w:ascii="Times New Roman" w:hAnsi="Times New Roman" w:cs="Times New Roman"/>
          <w:sz w:val="24"/>
          <w:szCs w:val="24"/>
        </w:rPr>
        <w:t>Today, t</w:t>
      </w:r>
      <w:r w:rsidR="00AE5F06" w:rsidRPr="00AE5F06">
        <w:rPr>
          <w:rFonts w:ascii="Times New Roman" w:hAnsi="Times New Roman" w:cs="Times New Roman"/>
          <w:sz w:val="24"/>
          <w:szCs w:val="24"/>
        </w:rPr>
        <w:t xml:space="preserve">he Court noted that the requisite information is sufficiently available with SBI and directed it to disclose </w:t>
      </w:r>
      <w:r w:rsidR="00C12877">
        <w:rPr>
          <w:rFonts w:ascii="Times New Roman" w:hAnsi="Times New Roman" w:cs="Times New Roman"/>
          <w:sz w:val="24"/>
          <w:szCs w:val="24"/>
        </w:rPr>
        <w:t>it</w:t>
      </w:r>
      <w:r w:rsidR="00AE5F06" w:rsidRPr="00AE5F06">
        <w:rPr>
          <w:rFonts w:ascii="Times New Roman" w:hAnsi="Times New Roman" w:cs="Times New Roman"/>
          <w:sz w:val="24"/>
          <w:szCs w:val="24"/>
        </w:rPr>
        <w:t xml:space="preserve"> by the close of business hours of March 12, 2024.</w:t>
      </w:r>
      <w:r w:rsidR="000510A3">
        <w:rPr>
          <w:rFonts w:ascii="Times New Roman" w:hAnsi="Times New Roman" w:cs="Times New Roman"/>
          <w:sz w:val="24"/>
          <w:szCs w:val="24"/>
        </w:rPr>
        <w:t xml:space="preserve"> </w:t>
      </w:r>
      <w:r w:rsidR="00E9680E" w:rsidRPr="00E9680E">
        <w:rPr>
          <w:rFonts w:ascii="Times New Roman" w:hAnsi="Times New Roman" w:cs="Times New Roman"/>
          <w:sz w:val="24"/>
          <w:szCs w:val="24"/>
        </w:rPr>
        <w:t>The bench further directed the ECI to compile the information and publish the details in its official website by 15 March, 2024 by 5 PM.</w:t>
      </w:r>
      <w:r>
        <w:rPr>
          <w:rFonts w:ascii="Times New Roman" w:hAnsi="Times New Roman" w:cs="Times New Roman"/>
          <w:sz w:val="24"/>
          <w:szCs w:val="24"/>
        </w:rPr>
        <w:t xml:space="preserve"> </w:t>
      </w:r>
    </w:p>
    <w:p w14:paraId="4E58366F" w14:textId="4C1BFBBC" w:rsidR="001437BE" w:rsidRDefault="001437BE" w:rsidP="006A2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Earlier, </w:t>
      </w:r>
      <w:r w:rsidR="00366DDF">
        <w:rPr>
          <w:rFonts w:ascii="Times New Roman" w:hAnsi="Times New Roman" w:cs="Times New Roman"/>
          <w:sz w:val="24"/>
          <w:szCs w:val="24"/>
        </w:rPr>
        <w:t xml:space="preserve">hearing a joint petition by ADR and Common Cause, </w:t>
      </w:r>
      <w:r>
        <w:rPr>
          <w:rFonts w:ascii="Times New Roman" w:hAnsi="Times New Roman" w:cs="Times New Roman"/>
          <w:sz w:val="24"/>
          <w:szCs w:val="24"/>
        </w:rPr>
        <w:t xml:space="preserve">the </w:t>
      </w:r>
      <w:r w:rsidRPr="001437BE">
        <w:rPr>
          <w:rFonts w:ascii="Times New Roman" w:hAnsi="Times New Roman" w:cs="Times New Roman"/>
          <w:sz w:val="24"/>
          <w:szCs w:val="24"/>
        </w:rPr>
        <w:t xml:space="preserve">Supreme Court struck down the Electoral Bond Scheme 2018 holding it </w:t>
      </w:r>
      <w:r w:rsidR="00C12877">
        <w:rPr>
          <w:rFonts w:ascii="Times New Roman" w:hAnsi="Times New Roman" w:cs="Times New Roman"/>
          <w:sz w:val="24"/>
          <w:szCs w:val="24"/>
        </w:rPr>
        <w:t>as</w:t>
      </w:r>
      <w:r w:rsidRPr="001437BE">
        <w:rPr>
          <w:rFonts w:ascii="Times New Roman" w:hAnsi="Times New Roman" w:cs="Times New Roman"/>
          <w:sz w:val="24"/>
          <w:szCs w:val="24"/>
        </w:rPr>
        <w:t xml:space="preserve"> violative of the right to information under Article 19(1)(a) of the Constitution.</w:t>
      </w:r>
      <w:r w:rsidR="004A3B88">
        <w:rPr>
          <w:rFonts w:ascii="Times New Roman" w:hAnsi="Times New Roman" w:cs="Times New Roman"/>
          <w:sz w:val="24"/>
          <w:szCs w:val="24"/>
        </w:rPr>
        <w:t xml:space="preserve"> Common Cause and ADR</w:t>
      </w:r>
      <w:r w:rsidRPr="001437BE">
        <w:rPr>
          <w:rFonts w:ascii="Times New Roman" w:hAnsi="Times New Roman" w:cs="Times New Roman"/>
          <w:sz w:val="24"/>
          <w:szCs w:val="24"/>
        </w:rPr>
        <w:t xml:space="preserve"> had jointly challenged the constitutionality of the Electoral Bonds in a PIL in 2017 while other petitioners (</w:t>
      </w:r>
      <w:r w:rsidR="00366DDF">
        <w:rPr>
          <w:rFonts w:ascii="Times New Roman" w:hAnsi="Times New Roman" w:cs="Times New Roman"/>
          <w:sz w:val="24"/>
          <w:szCs w:val="24"/>
        </w:rPr>
        <w:t xml:space="preserve">CPIM and </w:t>
      </w:r>
      <w:r w:rsidRPr="001437BE">
        <w:rPr>
          <w:rFonts w:ascii="Times New Roman" w:hAnsi="Times New Roman" w:cs="Times New Roman"/>
          <w:sz w:val="24"/>
          <w:szCs w:val="24"/>
        </w:rPr>
        <w:t>Jaya Thakur</w:t>
      </w:r>
      <w:r w:rsidR="00C12877">
        <w:rPr>
          <w:rFonts w:ascii="Times New Roman" w:hAnsi="Times New Roman" w:cs="Times New Roman"/>
          <w:sz w:val="24"/>
          <w:szCs w:val="24"/>
        </w:rPr>
        <w:t xml:space="preserve"> of Congress</w:t>
      </w:r>
      <w:r w:rsidRPr="001437BE">
        <w:rPr>
          <w:rFonts w:ascii="Times New Roman" w:hAnsi="Times New Roman" w:cs="Times New Roman"/>
          <w:sz w:val="24"/>
          <w:szCs w:val="24"/>
        </w:rPr>
        <w:t>) had joined in later</w:t>
      </w:r>
      <w:r w:rsidR="00366DDF">
        <w:rPr>
          <w:rFonts w:ascii="Times New Roman" w:hAnsi="Times New Roman" w:cs="Times New Roman"/>
          <w:sz w:val="24"/>
          <w:szCs w:val="24"/>
        </w:rPr>
        <w:t>, in 2018 and 2022 respectively</w:t>
      </w:r>
      <w:r w:rsidRPr="001437BE">
        <w:rPr>
          <w:rFonts w:ascii="Times New Roman" w:hAnsi="Times New Roman" w:cs="Times New Roman"/>
          <w:sz w:val="24"/>
          <w:szCs w:val="24"/>
        </w:rPr>
        <w:t xml:space="preserve">. </w:t>
      </w:r>
      <w:r w:rsidR="00C12877">
        <w:rPr>
          <w:rFonts w:ascii="Times New Roman" w:hAnsi="Times New Roman" w:cs="Times New Roman"/>
          <w:sz w:val="24"/>
          <w:szCs w:val="24"/>
        </w:rPr>
        <w:t>The petitioners</w:t>
      </w:r>
      <w:r w:rsidRPr="001437BE">
        <w:rPr>
          <w:rFonts w:ascii="Times New Roman" w:hAnsi="Times New Roman" w:cs="Times New Roman"/>
          <w:sz w:val="24"/>
          <w:szCs w:val="24"/>
        </w:rPr>
        <w:t xml:space="preserve"> had made several submissions </w:t>
      </w:r>
      <w:r w:rsidR="00C12877">
        <w:rPr>
          <w:rFonts w:ascii="Times New Roman" w:hAnsi="Times New Roman" w:cs="Times New Roman"/>
          <w:sz w:val="24"/>
          <w:szCs w:val="24"/>
        </w:rPr>
        <w:t>subsequently</w:t>
      </w:r>
      <w:r w:rsidRPr="001437BE">
        <w:rPr>
          <w:rFonts w:ascii="Times New Roman" w:hAnsi="Times New Roman" w:cs="Times New Roman"/>
          <w:sz w:val="24"/>
          <w:szCs w:val="24"/>
        </w:rPr>
        <w:t xml:space="preserve"> to draw the attention of the Apex Court to </w:t>
      </w:r>
      <w:r w:rsidR="00C12877">
        <w:rPr>
          <w:rFonts w:ascii="Times New Roman" w:hAnsi="Times New Roman" w:cs="Times New Roman"/>
          <w:sz w:val="24"/>
          <w:szCs w:val="24"/>
        </w:rPr>
        <w:t>the</w:t>
      </w:r>
      <w:r w:rsidRPr="001437BE">
        <w:rPr>
          <w:rFonts w:ascii="Times New Roman" w:hAnsi="Times New Roman" w:cs="Times New Roman"/>
          <w:sz w:val="24"/>
          <w:szCs w:val="24"/>
        </w:rPr>
        <w:t xml:space="preserve"> dangers such a scheme posed to the autonomy of </w:t>
      </w:r>
      <w:r w:rsidR="00C12877">
        <w:rPr>
          <w:rFonts w:ascii="Times New Roman" w:hAnsi="Times New Roman" w:cs="Times New Roman"/>
          <w:sz w:val="24"/>
          <w:szCs w:val="24"/>
        </w:rPr>
        <w:t>India</w:t>
      </w:r>
      <w:r w:rsidRPr="001437BE">
        <w:rPr>
          <w:rFonts w:ascii="Times New Roman" w:hAnsi="Times New Roman" w:cs="Times New Roman"/>
          <w:sz w:val="24"/>
          <w:szCs w:val="24"/>
        </w:rPr>
        <w:t xml:space="preserve"> and its free and fair elections.</w:t>
      </w:r>
    </w:p>
    <w:p w14:paraId="292D2F98" w14:textId="268AF731" w:rsidR="00D338D7" w:rsidRDefault="00D338D7" w:rsidP="006A219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338D7">
        <w:rPr>
          <w:rFonts w:ascii="Times New Roman" w:hAnsi="Times New Roman" w:cs="Times New Roman"/>
          <w:sz w:val="24"/>
          <w:szCs w:val="24"/>
        </w:rPr>
        <w:t>Our judgment was issued on February 15. Today, it is March 11. In the last 26 days, what is the extent of matching done by you? The affidavit is silent on this. We expect a degree of candou</w:t>
      </w:r>
      <w:r>
        <w:rPr>
          <w:rFonts w:ascii="Times New Roman" w:hAnsi="Times New Roman" w:cs="Times New Roman"/>
          <w:sz w:val="24"/>
          <w:szCs w:val="24"/>
        </w:rPr>
        <w:t xml:space="preserve">r from the State Bank of India,” the CJI said. </w:t>
      </w:r>
      <w:r w:rsidR="00366DDF">
        <w:rPr>
          <w:rFonts w:ascii="Times New Roman" w:hAnsi="Times New Roman" w:cs="Times New Roman"/>
          <w:sz w:val="24"/>
          <w:szCs w:val="24"/>
        </w:rPr>
        <w:t xml:space="preserve">The court’s observation </w:t>
      </w:r>
      <w:r w:rsidR="00A322E8">
        <w:rPr>
          <w:rFonts w:ascii="Times New Roman" w:hAnsi="Times New Roman" w:cs="Times New Roman"/>
          <w:sz w:val="24"/>
          <w:szCs w:val="24"/>
        </w:rPr>
        <w:t xml:space="preserve">has </w:t>
      </w:r>
      <w:r w:rsidR="00366DDF">
        <w:rPr>
          <w:rFonts w:ascii="Times New Roman" w:hAnsi="Times New Roman" w:cs="Times New Roman"/>
          <w:sz w:val="24"/>
          <w:szCs w:val="24"/>
        </w:rPr>
        <w:t>exposed the</w:t>
      </w:r>
      <w:r w:rsidR="00A322E8">
        <w:rPr>
          <w:rFonts w:ascii="Times New Roman" w:hAnsi="Times New Roman" w:cs="Times New Roman"/>
          <w:sz w:val="24"/>
          <w:szCs w:val="24"/>
        </w:rPr>
        <w:t xml:space="preserve"> hubris and defiance of </w:t>
      </w:r>
      <w:r w:rsidR="00366DDF">
        <w:rPr>
          <w:rFonts w:ascii="Times New Roman" w:hAnsi="Times New Roman" w:cs="Times New Roman"/>
          <w:sz w:val="24"/>
          <w:szCs w:val="24"/>
        </w:rPr>
        <w:t>SBI</w:t>
      </w:r>
      <w:r w:rsidR="00A322E8">
        <w:rPr>
          <w:rFonts w:ascii="Times New Roman" w:hAnsi="Times New Roman" w:cs="Times New Roman"/>
          <w:sz w:val="24"/>
          <w:szCs w:val="24"/>
        </w:rPr>
        <w:t xml:space="preserve"> that</w:t>
      </w:r>
      <w:r w:rsidR="00366DDF">
        <w:rPr>
          <w:rFonts w:ascii="Times New Roman" w:hAnsi="Times New Roman" w:cs="Times New Roman"/>
          <w:sz w:val="24"/>
          <w:szCs w:val="24"/>
        </w:rPr>
        <w:t xml:space="preserve"> seemed to be in hurry to comply with the </w:t>
      </w:r>
      <w:r w:rsidR="00A322E8">
        <w:rPr>
          <w:rFonts w:ascii="Times New Roman" w:hAnsi="Times New Roman" w:cs="Times New Roman"/>
          <w:sz w:val="24"/>
          <w:szCs w:val="24"/>
        </w:rPr>
        <w:t xml:space="preserve">Apex Court’s </w:t>
      </w:r>
      <w:r w:rsidR="00366DDF">
        <w:rPr>
          <w:rFonts w:ascii="Times New Roman" w:hAnsi="Times New Roman" w:cs="Times New Roman"/>
          <w:sz w:val="24"/>
          <w:szCs w:val="24"/>
        </w:rPr>
        <w:t xml:space="preserve">order. </w:t>
      </w:r>
      <w:r w:rsidR="006A2196">
        <w:rPr>
          <w:rFonts w:ascii="Times New Roman" w:hAnsi="Times New Roman" w:cs="Times New Roman"/>
          <w:sz w:val="24"/>
          <w:szCs w:val="24"/>
        </w:rPr>
        <w:t xml:space="preserve">The </w:t>
      </w:r>
      <w:r w:rsidR="006A2196" w:rsidRPr="00D46F5E">
        <w:rPr>
          <w:rFonts w:ascii="Times New Roman" w:hAnsi="Times New Roman" w:cs="Times New Roman"/>
          <w:sz w:val="24"/>
          <w:szCs w:val="24"/>
        </w:rPr>
        <w:t xml:space="preserve">SBI </w:t>
      </w:r>
      <w:r w:rsidR="006A2196">
        <w:rPr>
          <w:rFonts w:ascii="Times New Roman" w:hAnsi="Times New Roman" w:cs="Times New Roman"/>
          <w:sz w:val="24"/>
          <w:szCs w:val="24"/>
        </w:rPr>
        <w:t xml:space="preserve">had </w:t>
      </w:r>
      <w:r w:rsidR="00A322E8">
        <w:rPr>
          <w:rFonts w:ascii="Times New Roman" w:hAnsi="Times New Roman" w:cs="Times New Roman"/>
          <w:sz w:val="24"/>
          <w:szCs w:val="24"/>
        </w:rPr>
        <w:t>sought</w:t>
      </w:r>
      <w:r w:rsidR="006A2196" w:rsidRPr="00D46F5E">
        <w:rPr>
          <w:rFonts w:ascii="Times New Roman" w:hAnsi="Times New Roman" w:cs="Times New Roman"/>
          <w:sz w:val="24"/>
          <w:szCs w:val="24"/>
        </w:rPr>
        <w:t xml:space="preserve"> extension till June 30, which was </w:t>
      </w:r>
      <w:r w:rsidR="00A322E8">
        <w:rPr>
          <w:rFonts w:ascii="Times New Roman" w:hAnsi="Times New Roman" w:cs="Times New Roman"/>
          <w:sz w:val="24"/>
          <w:szCs w:val="24"/>
        </w:rPr>
        <w:t xml:space="preserve">rightly </w:t>
      </w:r>
      <w:r w:rsidR="006A2196" w:rsidRPr="00D46F5E">
        <w:rPr>
          <w:rFonts w:ascii="Times New Roman" w:hAnsi="Times New Roman" w:cs="Times New Roman"/>
          <w:sz w:val="24"/>
          <w:szCs w:val="24"/>
        </w:rPr>
        <w:t>dismissed by the Court today.</w:t>
      </w:r>
      <w:r w:rsidR="006A2196">
        <w:rPr>
          <w:rFonts w:ascii="Times New Roman" w:hAnsi="Times New Roman" w:cs="Times New Roman"/>
          <w:sz w:val="24"/>
          <w:szCs w:val="24"/>
        </w:rPr>
        <w:t xml:space="preserve"> </w:t>
      </w:r>
    </w:p>
    <w:p w14:paraId="07453D05" w14:textId="4583CEA2" w:rsidR="006A2196" w:rsidRDefault="006A2196" w:rsidP="006A2196">
      <w:pPr>
        <w:spacing w:line="240" w:lineRule="auto"/>
        <w:jc w:val="both"/>
        <w:rPr>
          <w:rFonts w:ascii="Times New Roman" w:hAnsi="Times New Roman" w:cs="Times New Roman"/>
          <w:sz w:val="24"/>
          <w:szCs w:val="24"/>
        </w:rPr>
      </w:pPr>
      <w:r w:rsidRPr="00821DCC">
        <w:rPr>
          <w:rFonts w:ascii="Times New Roman" w:hAnsi="Times New Roman" w:cs="Times New Roman"/>
          <w:sz w:val="24"/>
          <w:szCs w:val="24"/>
        </w:rPr>
        <w:t>Common Cause works for probity in public life and Governance reforms since 1980. It also brings out the Status of Policing in India Reports (SPIR) for citizen-centric policing.</w:t>
      </w:r>
      <w:r>
        <w:rPr>
          <w:rFonts w:ascii="Times New Roman" w:hAnsi="Times New Roman" w:cs="Times New Roman"/>
          <w:sz w:val="24"/>
          <w:szCs w:val="24"/>
        </w:rPr>
        <w:t xml:space="preserve"> </w:t>
      </w:r>
    </w:p>
    <w:p w14:paraId="159E2C86" w14:textId="16243A11" w:rsidR="00AC3A65" w:rsidRDefault="00D46F5E" w:rsidP="006A2196">
      <w:pPr>
        <w:spacing w:line="240" w:lineRule="auto"/>
        <w:jc w:val="both"/>
        <w:rPr>
          <w:rFonts w:ascii="Times New Roman" w:hAnsi="Times New Roman" w:cs="Times New Roman"/>
          <w:sz w:val="24"/>
          <w:szCs w:val="24"/>
        </w:rPr>
      </w:pPr>
      <w:r>
        <w:rPr>
          <w:rFonts w:ascii="Times New Roman" w:hAnsi="Times New Roman" w:cs="Times New Roman"/>
          <w:sz w:val="24"/>
          <w:szCs w:val="24"/>
        </w:rPr>
        <w:t>Common Cause believes</w:t>
      </w:r>
      <w:r w:rsidRPr="00D46F5E">
        <w:rPr>
          <w:rFonts w:ascii="Times New Roman" w:hAnsi="Times New Roman" w:cs="Times New Roman"/>
          <w:sz w:val="24"/>
          <w:szCs w:val="24"/>
        </w:rPr>
        <w:t xml:space="preserve"> that today’s </w:t>
      </w:r>
      <w:r w:rsidR="006A2196">
        <w:rPr>
          <w:rFonts w:ascii="Times New Roman" w:hAnsi="Times New Roman" w:cs="Times New Roman"/>
          <w:sz w:val="24"/>
          <w:szCs w:val="24"/>
        </w:rPr>
        <w:t xml:space="preserve">judgment </w:t>
      </w:r>
      <w:r w:rsidRPr="00D46F5E">
        <w:rPr>
          <w:rFonts w:ascii="Times New Roman" w:hAnsi="Times New Roman" w:cs="Times New Roman"/>
          <w:sz w:val="24"/>
          <w:szCs w:val="24"/>
        </w:rPr>
        <w:t>uphold</w:t>
      </w:r>
      <w:r w:rsidR="00A60484">
        <w:rPr>
          <w:rFonts w:ascii="Times New Roman" w:hAnsi="Times New Roman" w:cs="Times New Roman"/>
          <w:sz w:val="24"/>
          <w:szCs w:val="24"/>
        </w:rPr>
        <w:t xml:space="preserve">s the citizen’s ‘right to know’ </w:t>
      </w:r>
      <w:r w:rsidR="00A322E8">
        <w:rPr>
          <w:rFonts w:ascii="Times New Roman" w:hAnsi="Times New Roman" w:cs="Times New Roman"/>
          <w:sz w:val="24"/>
          <w:szCs w:val="24"/>
        </w:rPr>
        <w:t>as to</w:t>
      </w:r>
      <w:r w:rsidR="00A60484">
        <w:rPr>
          <w:rFonts w:ascii="Times New Roman" w:hAnsi="Times New Roman" w:cs="Times New Roman"/>
          <w:sz w:val="24"/>
          <w:szCs w:val="24"/>
        </w:rPr>
        <w:t xml:space="preserve"> who is funding a political party. </w:t>
      </w:r>
      <w:r w:rsidR="00AC3A65" w:rsidRPr="00AC3A65">
        <w:rPr>
          <w:rFonts w:ascii="Times New Roman" w:hAnsi="Times New Roman" w:cs="Times New Roman"/>
          <w:sz w:val="24"/>
          <w:szCs w:val="24"/>
        </w:rPr>
        <w:t xml:space="preserve">Common Cause </w:t>
      </w:r>
      <w:r w:rsidR="006A2196">
        <w:rPr>
          <w:rFonts w:ascii="Times New Roman" w:hAnsi="Times New Roman" w:cs="Times New Roman"/>
          <w:sz w:val="24"/>
          <w:szCs w:val="24"/>
        </w:rPr>
        <w:t xml:space="preserve">is </w:t>
      </w:r>
      <w:r w:rsidR="00AC3A65" w:rsidRPr="00AC3A65">
        <w:rPr>
          <w:rFonts w:ascii="Times New Roman" w:hAnsi="Times New Roman" w:cs="Times New Roman"/>
          <w:sz w:val="24"/>
          <w:szCs w:val="24"/>
        </w:rPr>
        <w:t xml:space="preserve">committed to continuing </w:t>
      </w:r>
      <w:r w:rsidR="006A2196">
        <w:rPr>
          <w:rFonts w:ascii="Times New Roman" w:hAnsi="Times New Roman" w:cs="Times New Roman"/>
          <w:sz w:val="24"/>
          <w:szCs w:val="24"/>
        </w:rPr>
        <w:t>its</w:t>
      </w:r>
      <w:r w:rsidR="00AC3A65" w:rsidRPr="00AC3A65">
        <w:rPr>
          <w:rFonts w:ascii="Times New Roman" w:hAnsi="Times New Roman" w:cs="Times New Roman"/>
          <w:sz w:val="24"/>
          <w:szCs w:val="24"/>
        </w:rPr>
        <w:t xml:space="preserve"> democratic fight for free and fair elections in</w:t>
      </w:r>
      <w:r w:rsidR="00AC3A65">
        <w:rPr>
          <w:rFonts w:ascii="Times New Roman" w:hAnsi="Times New Roman" w:cs="Times New Roman"/>
          <w:sz w:val="24"/>
          <w:szCs w:val="24"/>
        </w:rPr>
        <w:t xml:space="preserve"> India.</w:t>
      </w:r>
      <w:r w:rsidR="005337AB">
        <w:rPr>
          <w:rFonts w:ascii="Times New Roman" w:hAnsi="Times New Roman" w:cs="Times New Roman"/>
          <w:sz w:val="24"/>
          <w:szCs w:val="24"/>
        </w:rPr>
        <w:t xml:space="preserve"> </w:t>
      </w:r>
    </w:p>
    <w:p w14:paraId="701ED0A1" w14:textId="7184967A" w:rsidR="00821DCC" w:rsidRPr="00821DCC" w:rsidRDefault="00821DCC" w:rsidP="006A2196">
      <w:pPr>
        <w:spacing w:line="240" w:lineRule="auto"/>
        <w:jc w:val="both"/>
        <w:rPr>
          <w:rFonts w:ascii="Times New Roman" w:hAnsi="Times New Roman" w:cs="Times New Roman"/>
          <w:sz w:val="24"/>
          <w:szCs w:val="24"/>
        </w:rPr>
      </w:pPr>
    </w:p>
    <w:p w14:paraId="69369EAB" w14:textId="77777777" w:rsidR="00821DCC" w:rsidRPr="00821DCC" w:rsidRDefault="00821DCC" w:rsidP="006A2196">
      <w:pPr>
        <w:spacing w:line="240" w:lineRule="auto"/>
        <w:jc w:val="both"/>
        <w:rPr>
          <w:rFonts w:ascii="Times New Roman" w:hAnsi="Times New Roman" w:cs="Times New Roman"/>
          <w:sz w:val="24"/>
          <w:szCs w:val="24"/>
        </w:rPr>
      </w:pPr>
    </w:p>
    <w:sectPr w:rsidR="00821DCC" w:rsidRPr="00821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06"/>
    <w:rsid w:val="000510A3"/>
    <w:rsid w:val="000C4A46"/>
    <w:rsid w:val="001437BE"/>
    <w:rsid w:val="00164A52"/>
    <w:rsid w:val="002F766E"/>
    <w:rsid w:val="00366DDF"/>
    <w:rsid w:val="004A3B88"/>
    <w:rsid w:val="0052271A"/>
    <w:rsid w:val="005337AB"/>
    <w:rsid w:val="00580AED"/>
    <w:rsid w:val="006A2196"/>
    <w:rsid w:val="0070670A"/>
    <w:rsid w:val="007C0283"/>
    <w:rsid w:val="007F7413"/>
    <w:rsid w:val="00821DCC"/>
    <w:rsid w:val="00A322E8"/>
    <w:rsid w:val="00A453FE"/>
    <w:rsid w:val="00A60484"/>
    <w:rsid w:val="00AC3A65"/>
    <w:rsid w:val="00AE5F06"/>
    <w:rsid w:val="00AF6118"/>
    <w:rsid w:val="00B96139"/>
    <w:rsid w:val="00C12877"/>
    <w:rsid w:val="00D27213"/>
    <w:rsid w:val="00D338D7"/>
    <w:rsid w:val="00D46F5E"/>
    <w:rsid w:val="00D87F5C"/>
    <w:rsid w:val="00DD5CE7"/>
    <w:rsid w:val="00E9680E"/>
    <w:rsid w:val="00EF7917"/>
    <w:rsid w:val="00F7408E"/>
    <w:rsid w:val="00FA5321"/>
    <w:rsid w:val="00FF171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43D20"/>
  <w15:chartTrackingRefBased/>
  <w15:docId w15:val="{D81370E9-AEC4-4D0F-9415-AC2FCDC7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22695">
      <w:bodyDiv w:val="1"/>
      <w:marLeft w:val="0"/>
      <w:marRight w:val="0"/>
      <w:marTop w:val="0"/>
      <w:marBottom w:val="0"/>
      <w:divBdr>
        <w:top w:val="none" w:sz="0" w:space="0" w:color="auto"/>
        <w:left w:val="none" w:sz="0" w:space="0" w:color="auto"/>
        <w:bottom w:val="none" w:sz="0" w:space="0" w:color="auto"/>
        <w:right w:val="none" w:sz="0" w:space="0" w:color="auto"/>
      </w:divBdr>
      <w:divsChild>
        <w:div w:id="472328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0058766">
      <w:bodyDiv w:val="1"/>
      <w:marLeft w:val="0"/>
      <w:marRight w:val="0"/>
      <w:marTop w:val="0"/>
      <w:marBottom w:val="0"/>
      <w:divBdr>
        <w:top w:val="none" w:sz="0" w:space="0" w:color="auto"/>
        <w:left w:val="none" w:sz="0" w:space="0" w:color="auto"/>
        <w:bottom w:val="none" w:sz="0" w:space="0" w:color="auto"/>
        <w:right w:val="none" w:sz="0" w:space="0" w:color="auto"/>
      </w:divBdr>
      <w:divsChild>
        <w:div w:id="8870620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commoncause.in" TargetMode="External"/><Relationship Id="rId5" Type="http://schemas.openxmlformats.org/officeDocument/2006/relationships/hyperlink" Target="mailto:e-mail:%20commoncauseindia@gmail.com" TargetMode="External"/><Relationship Id="rId4" Type="http://schemas.openxmlformats.org/officeDocument/2006/relationships/hyperlink" Target="http://www.commoncaus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546</Words>
  <Characters>2290</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UDIT</dc:creator>
  <cp:keywords/>
  <dc:description/>
  <cp:lastModifiedBy>Common Cause </cp:lastModifiedBy>
  <cp:revision>5</cp:revision>
  <dcterms:created xsi:type="dcterms:W3CDTF">2024-03-11T10:18:00Z</dcterms:created>
  <dcterms:modified xsi:type="dcterms:W3CDTF">2024-03-11T12:28:00Z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b02e11be84e3d4852673b76e32f5cd594b1ddb5498c53e7f1b14a65f71ef94b7</vt:lpwstr>
  </property>
</Properties>
</file>